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353" w:rsidRPr="00A05D44" w:rsidRDefault="001E7353" w:rsidP="00EF3037">
      <w:pPr>
        <w:spacing w:line="360" w:lineRule="auto"/>
        <w:jc w:val="center"/>
        <w:rPr>
          <w:b/>
          <w:bCs/>
          <w:sz w:val="24"/>
          <w:szCs w:val="24"/>
        </w:rPr>
      </w:pPr>
      <w:r w:rsidRPr="00A05D44">
        <w:rPr>
          <w:b/>
          <w:bCs/>
          <w:sz w:val="24"/>
          <w:szCs w:val="24"/>
        </w:rPr>
        <w:t xml:space="preserve">Stanowisko nr </w:t>
      </w:r>
    </w:p>
    <w:p w:rsidR="001E7353" w:rsidRPr="00A05D44" w:rsidRDefault="001E7353" w:rsidP="00EF3037">
      <w:pPr>
        <w:spacing w:line="360" w:lineRule="auto"/>
        <w:jc w:val="center"/>
        <w:rPr>
          <w:b/>
          <w:bCs/>
          <w:sz w:val="24"/>
          <w:szCs w:val="24"/>
        </w:rPr>
      </w:pPr>
      <w:r w:rsidRPr="00A05D44">
        <w:rPr>
          <w:b/>
          <w:bCs/>
          <w:sz w:val="24"/>
          <w:szCs w:val="24"/>
        </w:rPr>
        <w:t>Łódzkiej Rady Działalności Pożytku Publicznego IV kadencji</w:t>
      </w:r>
    </w:p>
    <w:p w:rsidR="001E7353" w:rsidRPr="00A05D44" w:rsidRDefault="001E7353" w:rsidP="00EF3037">
      <w:pPr>
        <w:spacing w:line="360" w:lineRule="auto"/>
        <w:jc w:val="center"/>
        <w:rPr>
          <w:b/>
          <w:bCs/>
          <w:sz w:val="24"/>
          <w:szCs w:val="24"/>
        </w:rPr>
      </w:pPr>
      <w:r w:rsidRPr="00A05D44">
        <w:rPr>
          <w:b/>
          <w:bCs/>
          <w:sz w:val="24"/>
          <w:szCs w:val="24"/>
        </w:rPr>
        <w:t>z dnia …stycznia 2021 r.</w:t>
      </w:r>
    </w:p>
    <w:p w:rsidR="001E7353" w:rsidRPr="00A05D44" w:rsidRDefault="001E7353" w:rsidP="00EF3037">
      <w:pPr>
        <w:jc w:val="center"/>
        <w:rPr>
          <w:rFonts w:cs="Nunito"/>
          <w:b/>
          <w:sz w:val="24"/>
          <w:szCs w:val="24"/>
        </w:rPr>
      </w:pPr>
      <w:r w:rsidRPr="00A05D44">
        <w:rPr>
          <w:b/>
          <w:sz w:val="24"/>
          <w:szCs w:val="24"/>
        </w:rPr>
        <w:t xml:space="preserve">ws. </w:t>
      </w:r>
      <w:r w:rsidRPr="00A05D44">
        <w:rPr>
          <w:rFonts w:cs="Nunito"/>
          <w:b/>
          <w:sz w:val="24"/>
          <w:szCs w:val="24"/>
        </w:rPr>
        <w:t>uwag do</w:t>
      </w:r>
      <w:r>
        <w:rPr>
          <w:rFonts w:cs="Nunito"/>
          <w:b/>
          <w:sz w:val="24"/>
          <w:szCs w:val="24"/>
        </w:rPr>
        <w:t xml:space="preserve"> projektu </w:t>
      </w:r>
      <w:r w:rsidRPr="00A05D44">
        <w:rPr>
          <w:rFonts w:cs="Nunito"/>
          <w:b/>
          <w:sz w:val="24"/>
          <w:szCs w:val="24"/>
        </w:rPr>
        <w:t>Strategii Rozwoju Miasta Łodzi 2030 +</w:t>
      </w:r>
    </w:p>
    <w:p w:rsidR="001E7353" w:rsidRPr="00A05D44" w:rsidRDefault="001E7353">
      <w:pPr>
        <w:jc w:val="both"/>
        <w:rPr>
          <w:rFonts w:cs="Nunito"/>
          <w:b/>
          <w:sz w:val="24"/>
          <w:szCs w:val="24"/>
        </w:rPr>
      </w:pPr>
    </w:p>
    <w:p w:rsidR="001E7353" w:rsidRPr="00A05D44" w:rsidRDefault="001E7353">
      <w:pPr>
        <w:jc w:val="both"/>
        <w:rPr>
          <w:rFonts w:cs="Nunito"/>
          <w:b/>
          <w:sz w:val="24"/>
          <w:szCs w:val="24"/>
        </w:rPr>
      </w:pPr>
      <w:r w:rsidRPr="00A05D44">
        <w:rPr>
          <w:rFonts w:cs="Nunito"/>
          <w:b/>
          <w:sz w:val="24"/>
          <w:szCs w:val="24"/>
        </w:rPr>
        <w:t xml:space="preserve">Uwagi do </w:t>
      </w:r>
      <w:r>
        <w:rPr>
          <w:rFonts w:cs="Nunito"/>
          <w:b/>
          <w:sz w:val="24"/>
          <w:szCs w:val="24"/>
        </w:rPr>
        <w:t xml:space="preserve">projektu </w:t>
      </w:r>
      <w:r w:rsidRPr="00A05D44">
        <w:rPr>
          <w:rFonts w:cs="Nunito"/>
          <w:b/>
          <w:sz w:val="24"/>
          <w:szCs w:val="24"/>
        </w:rPr>
        <w:t>Strategii Rozwoju Miasta Łodzi 2030 +</w:t>
      </w:r>
    </w:p>
    <w:p w:rsidR="001E7353" w:rsidRPr="0029610D" w:rsidRDefault="001E7353">
      <w:pPr>
        <w:jc w:val="both"/>
        <w:rPr>
          <w:rFonts w:cs="Nunito"/>
          <w:b/>
          <w:sz w:val="24"/>
          <w:szCs w:val="24"/>
        </w:rPr>
      </w:pPr>
      <w:r w:rsidRPr="0029610D">
        <w:rPr>
          <w:rFonts w:cs="Nunito"/>
          <w:b/>
          <w:sz w:val="24"/>
          <w:szCs w:val="24"/>
        </w:rPr>
        <w:t>Zasady horyzontalne Strategii</w:t>
      </w:r>
    </w:p>
    <w:p w:rsidR="001E7353" w:rsidRPr="00A05D44" w:rsidRDefault="001E7353">
      <w:pPr>
        <w:spacing w:after="0" w:line="240" w:lineRule="auto"/>
        <w:jc w:val="both"/>
        <w:rPr>
          <w:rFonts w:cs="Nunito"/>
          <w:sz w:val="24"/>
          <w:szCs w:val="24"/>
        </w:rPr>
      </w:pPr>
      <w:r w:rsidRPr="00A05D44">
        <w:rPr>
          <w:rFonts w:cs="Nunito"/>
          <w:sz w:val="24"/>
          <w:szCs w:val="24"/>
        </w:rPr>
        <w:t>Proponujemy do zasad horyzontalnych dodać zasadę pomocniczości. Łódź jako miasto „działające dla mieszkańców, projektujące dla nich, włączające ich w proces współdecydowania” powinno również włączać mieszkańców do współdziałania. W myśl zasady pomocniczości miasto powinno tworzyć warunki by mieszkańcy nie tylko współdecydowali ale tam gdzie mogą sami realizowali działania. Rolą miasta jest więc tworzenie warunków do tego by mieszkańcy sami chcieli działać, wspierać ich w tym oraz przekazywać zadania do realizacji jeżeli są wstanie sami je poprowadzić.</w:t>
      </w:r>
    </w:p>
    <w:p w:rsidR="001E7353" w:rsidRPr="00A05D44" w:rsidRDefault="001E7353">
      <w:pPr>
        <w:spacing w:after="0" w:line="240" w:lineRule="auto"/>
        <w:jc w:val="both"/>
        <w:rPr>
          <w:rFonts w:cs="Nunito"/>
          <w:sz w:val="24"/>
          <w:szCs w:val="24"/>
        </w:rPr>
      </w:pPr>
    </w:p>
    <w:p w:rsidR="001E7353" w:rsidRPr="00A05D44" w:rsidRDefault="001E7353">
      <w:pPr>
        <w:spacing w:after="0" w:line="240" w:lineRule="auto"/>
        <w:jc w:val="both"/>
        <w:rPr>
          <w:rFonts w:cs="Nunito"/>
          <w:b/>
          <w:sz w:val="24"/>
          <w:szCs w:val="24"/>
        </w:rPr>
      </w:pPr>
      <w:r w:rsidRPr="00A05D44">
        <w:rPr>
          <w:rFonts w:cs="Nunito"/>
          <w:b/>
          <w:sz w:val="24"/>
          <w:szCs w:val="24"/>
        </w:rPr>
        <w:t xml:space="preserve">Cel strategiczny II str.21 </w:t>
      </w:r>
    </w:p>
    <w:p w:rsidR="001E7353" w:rsidRPr="00A05D44" w:rsidRDefault="001E7353">
      <w:pPr>
        <w:spacing w:after="0" w:line="240" w:lineRule="auto"/>
        <w:jc w:val="both"/>
        <w:rPr>
          <w:rFonts w:cs="Nunito"/>
          <w:sz w:val="24"/>
          <w:szCs w:val="24"/>
        </w:rPr>
      </w:pPr>
      <w:r w:rsidRPr="00A05D44">
        <w:rPr>
          <w:rFonts w:cs="Nunito"/>
          <w:sz w:val="24"/>
          <w:szCs w:val="24"/>
        </w:rPr>
        <w:t xml:space="preserve">Rewitalizacja 2.0 wnosimy o wzmocnienie zapisów dotyczących udziału mieszkańców </w:t>
      </w:r>
      <w:r>
        <w:rPr>
          <w:rFonts w:cs="Nunito"/>
          <w:sz w:val="24"/>
          <w:szCs w:val="24"/>
        </w:rPr>
        <w:br/>
      </w:r>
      <w:r w:rsidRPr="00A05D44">
        <w:rPr>
          <w:rFonts w:cs="Nunito"/>
          <w:sz w:val="24"/>
          <w:szCs w:val="24"/>
        </w:rPr>
        <w:t>i partnerów społecznych w realizacji celów i zadań w tym obszarze. Szczególnie realizacji funkcji społecznych z udziałem mieszkańców i organizacji pozarządowych</w:t>
      </w:r>
      <w:r>
        <w:rPr>
          <w:rFonts w:cs="Nunito"/>
          <w:sz w:val="24"/>
          <w:szCs w:val="24"/>
        </w:rPr>
        <w:t>.</w:t>
      </w:r>
    </w:p>
    <w:p w:rsidR="001E7353" w:rsidRPr="00A05D44" w:rsidRDefault="001E7353">
      <w:pPr>
        <w:spacing w:after="0" w:line="240" w:lineRule="auto"/>
        <w:jc w:val="both"/>
        <w:rPr>
          <w:rFonts w:cs="Nunito"/>
          <w:sz w:val="24"/>
          <w:szCs w:val="24"/>
        </w:rPr>
      </w:pPr>
    </w:p>
    <w:p w:rsidR="001E7353" w:rsidRPr="00A05D44" w:rsidRDefault="001E7353">
      <w:pPr>
        <w:spacing w:after="0" w:line="240" w:lineRule="auto"/>
        <w:jc w:val="both"/>
        <w:rPr>
          <w:rFonts w:cs="Nunito"/>
          <w:b/>
          <w:sz w:val="24"/>
          <w:szCs w:val="24"/>
        </w:rPr>
      </w:pPr>
      <w:r w:rsidRPr="00A05D44">
        <w:rPr>
          <w:rFonts w:cs="Nunito"/>
          <w:b/>
          <w:sz w:val="24"/>
          <w:szCs w:val="24"/>
        </w:rPr>
        <w:t>Rezultaty str. 28 Przedsiębiorczość</w:t>
      </w:r>
    </w:p>
    <w:p w:rsidR="001E7353" w:rsidRPr="00A05D44" w:rsidRDefault="001E7353">
      <w:pPr>
        <w:spacing w:after="0" w:line="240" w:lineRule="auto"/>
        <w:jc w:val="both"/>
        <w:rPr>
          <w:rFonts w:cs="Nunito"/>
          <w:sz w:val="24"/>
          <w:szCs w:val="24"/>
        </w:rPr>
      </w:pPr>
      <w:r w:rsidRPr="00A05D44">
        <w:rPr>
          <w:rFonts w:cs="Nunito"/>
          <w:sz w:val="24"/>
          <w:szCs w:val="24"/>
        </w:rPr>
        <w:t>Wnosimy o uzupełnienie rezultatów o zapis:</w:t>
      </w:r>
    </w:p>
    <w:p w:rsidR="001E7353" w:rsidRPr="00A05D44" w:rsidRDefault="001E7353">
      <w:pPr>
        <w:spacing w:after="0" w:line="240" w:lineRule="auto"/>
        <w:jc w:val="both"/>
        <w:rPr>
          <w:rFonts w:cs="Nunito"/>
          <w:color w:val="FF0000"/>
          <w:sz w:val="24"/>
          <w:szCs w:val="24"/>
        </w:rPr>
      </w:pPr>
      <w:r w:rsidRPr="00A05D44">
        <w:rPr>
          <w:rFonts w:cs="Nunito"/>
          <w:sz w:val="24"/>
          <w:szCs w:val="24"/>
        </w:rPr>
        <w:t xml:space="preserve">9. Łódź to miasto, w którym rozwój i </w:t>
      </w:r>
      <w:r w:rsidRPr="00A05D44">
        <w:rPr>
          <w:rFonts w:cs="Nunito"/>
          <w:color w:val="0000FF"/>
          <w:sz w:val="24"/>
          <w:szCs w:val="24"/>
        </w:rPr>
        <w:t>budowanie(pobudzanie)</w:t>
      </w:r>
      <w:r w:rsidRPr="00A05D44">
        <w:rPr>
          <w:rFonts w:cs="Nunito"/>
          <w:sz w:val="24"/>
          <w:szCs w:val="24"/>
        </w:rPr>
        <w:t xml:space="preserve"> aktywności gospodarczych </w:t>
      </w:r>
      <w:r w:rsidRPr="00A05D44">
        <w:rPr>
          <w:rFonts w:cs="Nunito"/>
          <w:color w:val="0000FF"/>
          <w:sz w:val="24"/>
          <w:szCs w:val="24"/>
        </w:rPr>
        <w:t>mieszkańców</w:t>
      </w:r>
      <w:r w:rsidRPr="00A05D44">
        <w:rPr>
          <w:rFonts w:cs="Nunito"/>
          <w:sz w:val="24"/>
          <w:szCs w:val="24"/>
        </w:rPr>
        <w:t xml:space="preserve"> oparte jest na </w:t>
      </w:r>
      <w:r w:rsidRPr="00A05D44">
        <w:rPr>
          <w:rFonts w:cs="Nunito"/>
          <w:color w:val="0000FF"/>
          <w:sz w:val="24"/>
          <w:szCs w:val="24"/>
        </w:rPr>
        <w:t>edukacji,</w:t>
      </w:r>
      <w:r w:rsidRPr="00A05D44">
        <w:rPr>
          <w:rFonts w:cs="Nunito"/>
          <w:sz w:val="24"/>
          <w:szCs w:val="24"/>
        </w:rPr>
        <w:t xml:space="preserve"> kreacji i wiedzy</w:t>
      </w:r>
      <w:r w:rsidRPr="00A05D44">
        <w:rPr>
          <w:rFonts w:cs="Nunito"/>
          <w:color w:val="0000FF"/>
          <w:sz w:val="24"/>
          <w:szCs w:val="24"/>
        </w:rPr>
        <w:t xml:space="preserve"> od najmłodszych pokoleń</w:t>
      </w:r>
      <w:r w:rsidRPr="00A05D44">
        <w:rPr>
          <w:rFonts w:cs="Nunito"/>
          <w:sz w:val="24"/>
          <w:szCs w:val="24"/>
        </w:rPr>
        <w:t xml:space="preserve"> jak </w:t>
      </w:r>
      <w:r w:rsidRPr="00A05D44">
        <w:rPr>
          <w:rFonts w:cs="Nunito"/>
          <w:color w:val="FF0000"/>
          <w:sz w:val="24"/>
          <w:szCs w:val="24"/>
        </w:rPr>
        <w:t>również wyrównywaniu szans</w:t>
      </w:r>
      <w:r>
        <w:rPr>
          <w:rFonts w:cs="Nunito"/>
          <w:color w:val="FF0000"/>
          <w:sz w:val="24"/>
          <w:szCs w:val="24"/>
        </w:rPr>
        <w:t>.</w:t>
      </w:r>
      <w:r w:rsidRPr="00A05D44">
        <w:rPr>
          <w:rFonts w:cs="Nunito"/>
          <w:color w:val="FF0000"/>
          <w:sz w:val="24"/>
          <w:szCs w:val="24"/>
        </w:rPr>
        <w:t xml:space="preserve"> </w:t>
      </w:r>
    </w:p>
    <w:p w:rsidR="001E7353" w:rsidRPr="00A05D44" w:rsidRDefault="001E7353">
      <w:pPr>
        <w:spacing w:after="0" w:line="240" w:lineRule="auto"/>
        <w:jc w:val="both"/>
        <w:rPr>
          <w:rFonts w:cs="Nunito"/>
          <w:sz w:val="24"/>
          <w:szCs w:val="24"/>
        </w:rPr>
      </w:pPr>
    </w:p>
    <w:p w:rsidR="001E7353" w:rsidRPr="00A05D44" w:rsidRDefault="001E7353">
      <w:pPr>
        <w:spacing w:after="0" w:line="240" w:lineRule="auto"/>
        <w:jc w:val="both"/>
        <w:rPr>
          <w:rFonts w:cs="Nunito"/>
          <w:sz w:val="24"/>
          <w:szCs w:val="24"/>
        </w:rPr>
      </w:pPr>
      <w:r w:rsidRPr="00A05D44">
        <w:rPr>
          <w:rFonts w:cs="Nunito"/>
          <w:sz w:val="24"/>
          <w:szCs w:val="24"/>
        </w:rPr>
        <w:t xml:space="preserve">Na poziomie wskaźnika proponujemy dodać: </w:t>
      </w:r>
    </w:p>
    <w:p w:rsidR="001E7353" w:rsidRPr="00A05D44" w:rsidRDefault="001E7353">
      <w:pPr>
        <w:spacing w:after="0" w:line="240" w:lineRule="auto"/>
        <w:jc w:val="both"/>
        <w:rPr>
          <w:rFonts w:cs="Nunito"/>
          <w:color w:val="FF0000"/>
          <w:sz w:val="24"/>
          <w:szCs w:val="24"/>
        </w:rPr>
      </w:pPr>
      <w:r w:rsidRPr="00A05D44">
        <w:rPr>
          <w:rFonts w:cs="Nunito"/>
          <w:sz w:val="24"/>
          <w:szCs w:val="24"/>
        </w:rPr>
        <w:t xml:space="preserve">20. Liczba nowo zarejestrowanych przedsiębiorstw, </w:t>
      </w:r>
      <w:r w:rsidRPr="00A05D44">
        <w:rPr>
          <w:rFonts w:cs="Nunito"/>
          <w:color w:val="FF0000"/>
          <w:sz w:val="24"/>
          <w:szCs w:val="24"/>
        </w:rPr>
        <w:t>w tym w sektorze ekonomii społecznej</w:t>
      </w:r>
      <w:r>
        <w:rPr>
          <w:rFonts w:cs="Nunito"/>
          <w:color w:val="FF0000"/>
          <w:sz w:val="24"/>
          <w:szCs w:val="24"/>
        </w:rPr>
        <w:t>.</w:t>
      </w:r>
    </w:p>
    <w:p w:rsidR="001E7353" w:rsidRPr="00A05D44" w:rsidRDefault="001E7353">
      <w:pPr>
        <w:spacing w:after="0" w:line="240" w:lineRule="auto"/>
        <w:jc w:val="both"/>
        <w:rPr>
          <w:rFonts w:cs="Nunito"/>
          <w:sz w:val="24"/>
          <w:szCs w:val="24"/>
        </w:rPr>
      </w:pPr>
    </w:p>
    <w:p w:rsidR="001E7353" w:rsidRPr="00A05D44" w:rsidRDefault="001E7353">
      <w:pPr>
        <w:spacing w:after="0" w:line="240" w:lineRule="auto"/>
        <w:jc w:val="both"/>
        <w:rPr>
          <w:rFonts w:cs="Nunito"/>
          <w:sz w:val="24"/>
          <w:szCs w:val="24"/>
        </w:rPr>
      </w:pPr>
      <w:r w:rsidRPr="00A05D44">
        <w:rPr>
          <w:rFonts w:cs="Nunito"/>
          <w:sz w:val="24"/>
          <w:szCs w:val="24"/>
        </w:rPr>
        <w:t>proponujemy dodać wskaźnik:</w:t>
      </w:r>
    </w:p>
    <w:p w:rsidR="001E7353" w:rsidRPr="00A05D44" w:rsidRDefault="001E7353">
      <w:pPr>
        <w:spacing w:after="0" w:line="240" w:lineRule="auto"/>
        <w:jc w:val="both"/>
        <w:rPr>
          <w:rFonts w:cs="Nunito"/>
          <w:color w:val="0000FF"/>
          <w:sz w:val="24"/>
          <w:szCs w:val="24"/>
        </w:rPr>
      </w:pPr>
      <w:r w:rsidRPr="00A05D44">
        <w:rPr>
          <w:rFonts w:cs="Nunito"/>
          <w:color w:val="0000FF"/>
          <w:sz w:val="24"/>
          <w:szCs w:val="24"/>
        </w:rPr>
        <w:t xml:space="preserve">liczba programów edukacyjnych dot. przedsiębiorczości </w:t>
      </w:r>
    </w:p>
    <w:p w:rsidR="001E7353" w:rsidRPr="00A05D44" w:rsidRDefault="001E7353">
      <w:pPr>
        <w:spacing w:after="0" w:line="240" w:lineRule="auto"/>
        <w:jc w:val="both"/>
        <w:rPr>
          <w:rFonts w:cs="Nunito"/>
          <w:sz w:val="24"/>
          <w:szCs w:val="24"/>
        </w:rPr>
      </w:pPr>
    </w:p>
    <w:p w:rsidR="001E7353" w:rsidRPr="00A05D44" w:rsidRDefault="001E7353">
      <w:pPr>
        <w:spacing w:after="0" w:line="240" w:lineRule="auto"/>
        <w:jc w:val="both"/>
        <w:rPr>
          <w:rFonts w:cs="Nunito"/>
          <w:sz w:val="24"/>
          <w:szCs w:val="24"/>
        </w:rPr>
      </w:pPr>
      <w:r w:rsidRPr="00A05D44">
        <w:rPr>
          <w:rFonts w:cs="Nunito"/>
          <w:sz w:val="24"/>
          <w:szCs w:val="24"/>
        </w:rPr>
        <w:t>Zapis powyższy spójny będzie ze wskazanymi na stronie 21 celami w obszarze Przedsiębiorczość</w:t>
      </w:r>
      <w:r>
        <w:rPr>
          <w:rFonts w:cs="Nunito"/>
          <w:sz w:val="24"/>
          <w:szCs w:val="24"/>
        </w:rPr>
        <w:t>.</w:t>
      </w:r>
    </w:p>
    <w:p w:rsidR="001E7353" w:rsidRPr="00A05D44" w:rsidRDefault="001E7353">
      <w:pPr>
        <w:spacing w:after="0" w:line="240" w:lineRule="auto"/>
        <w:jc w:val="both"/>
        <w:rPr>
          <w:rFonts w:cs="Nunito"/>
          <w:b/>
          <w:sz w:val="24"/>
          <w:szCs w:val="24"/>
        </w:rPr>
      </w:pPr>
    </w:p>
    <w:p w:rsidR="001E7353" w:rsidRPr="00A05D44" w:rsidRDefault="001E7353">
      <w:pPr>
        <w:spacing w:after="0" w:line="240" w:lineRule="auto"/>
        <w:jc w:val="both"/>
        <w:rPr>
          <w:rFonts w:cs="Nunito"/>
          <w:b/>
          <w:sz w:val="24"/>
          <w:szCs w:val="24"/>
        </w:rPr>
      </w:pPr>
      <w:r w:rsidRPr="00A05D44">
        <w:rPr>
          <w:rFonts w:cs="Nunito"/>
          <w:b/>
          <w:sz w:val="24"/>
          <w:szCs w:val="24"/>
        </w:rPr>
        <w:t>Cel strategiczny IV str. 25</w:t>
      </w:r>
    </w:p>
    <w:p w:rsidR="001E7353" w:rsidRPr="00A05D44" w:rsidRDefault="001E7353">
      <w:pPr>
        <w:spacing w:after="0" w:line="240" w:lineRule="auto"/>
        <w:jc w:val="both"/>
        <w:rPr>
          <w:rFonts w:cs="Nunito"/>
          <w:b/>
          <w:sz w:val="24"/>
          <w:szCs w:val="24"/>
        </w:rPr>
      </w:pPr>
      <w:r w:rsidRPr="00A05D44">
        <w:rPr>
          <w:rFonts w:cs="Nunito"/>
          <w:b/>
          <w:sz w:val="24"/>
          <w:szCs w:val="24"/>
        </w:rPr>
        <w:t xml:space="preserve">Miasto Aktywności Obywatelskiej </w:t>
      </w:r>
    </w:p>
    <w:p w:rsidR="001E7353" w:rsidRPr="00A05D44" w:rsidRDefault="001E7353">
      <w:pPr>
        <w:spacing w:after="0" w:line="240" w:lineRule="auto"/>
        <w:jc w:val="both"/>
        <w:rPr>
          <w:rFonts w:cs="Nunito"/>
          <w:sz w:val="24"/>
          <w:szCs w:val="24"/>
        </w:rPr>
      </w:pPr>
      <w:r w:rsidRPr="00A05D44">
        <w:rPr>
          <w:rFonts w:cs="Nunito"/>
          <w:sz w:val="24"/>
          <w:szCs w:val="24"/>
        </w:rPr>
        <w:t>Wnosimy o uzupełnienie zapisów o:</w:t>
      </w:r>
    </w:p>
    <w:p w:rsidR="001E7353" w:rsidRPr="00A05D44" w:rsidRDefault="001E7353">
      <w:pPr>
        <w:spacing w:after="0" w:line="240" w:lineRule="auto"/>
        <w:jc w:val="both"/>
        <w:rPr>
          <w:rFonts w:cs="Nunito"/>
          <w:sz w:val="24"/>
          <w:szCs w:val="24"/>
        </w:rPr>
      </w:pPr>
      <w:r w:rsidRPr="00A05D44">
        <w:rPr>
          <w:rFonts w:cs="Nunito"/>
          <w:sz w:val="24"/>
          <w:szCs w:val="24"/>
        </w:rPr>
        <w:t>Zapewnienie warunków do aktywności społecznej w tym wsparcie oddolnych inicjatyw i grup sąsiedzkich poprzez przygotowanie instrumentów wzmacniania takich grup.</w:t>
      </w:r>
    </w:p>
    <w:p w:rsidR="001E7353" w:rsidRPr="00A05D44" w:rsidRDefault="001E7353">
      <w:pPr>
        <w:spacing w:after="0" w:line="240" w:lineRule="auto"/>
        <w:jc w:val="both"/>
        <w:rPr>
          <w:rFonts w:cs="Nunito"/>
          <w:sz w:val="24"/>
          <w:szCs w:val="24"/>
        </w:rPr>
      </w:pPr>
      <w:r w:rsidRPr="00A05D44">
        <w:rPr>
          <w:rFonts w:cs="Nunito"/>
          <w:sz w:val="24"/>
          <w:szCs w:val="24"/>
        </w:rPr>
        <w:t xml:space="preserve">Rozwój wolontariatu miejskiego jako ważnego mechanizmu wsparcia społecznego </w:t>
      </w:r>
      <w:r>
        <w:rPr>
          <w:rFonts w:cs="Nunito"/>
          <w:sz w:val="24"/>
          <w:szCs w:val="24"/>
        </w:rPr>
        <w:br/>
      </w:r>
      <w:r w:rsidRPr="00A05D44">
        <w:rPr>
          <w:rFonts w:cs="Nunito"/>
          <w:sz w:val="24"/>
          <w:szCs w:val="24"/>
        </w:rPr>
        <w:t>i instytucjonalnego.</w:t>
      </w:r>
    </w:p>
    <w:p w:rsidR="001E7353" w:rsidRPr="00A05D44" w:rsidRDefault="001E7353">
      <w:pPr>
        <w:spacing w:after="0" w:line="240" w:lineRule="auto"/>
        <w:jc w:val="both"/>
        <w:rPr>
          <w:rFonts w:cs="Nunito"/>
          <w:color w:val="FF0000"/>
          <w:sz w:val="24"/>
          <w:szCs w:val="24"/>
        </w:rPr>
      </w:pPr>
      <w:r w:rsidRPr="00A05D44">
        <w:rPr>
          <w:rFonts w:cs="Nunito"/>
          <w:color w:val="FF0000"/>
          <w:sz w:val="24"/>
          <w:szCs w:val="24"/>
        </w:rPr>
        <w:t xml:space="preserve">Tworzenie warunków do rozwoju organizacji pozarządowych oraz zwiększenie udziału organizacji pozarządowych w realizacji usług społecznych w mieście w myśl zasady pomocniczości. </w:t>
      </w:r>
    </w:p>
    <w:p w:rsidR="001E7353" w:rsidRPr="00A05D44" w:rsidRDefault="001E7353">
      <w:pPr>
        <w:spacing w:after="0" w:line="240" w:lineRule="auto"/>
        <w:jc w:val="both"/>
        <w:rPr>
          <w:rFonts w:cs="Nunito"/>
          <w:sz w:val="24"/>
          <w:szCs w:val="24"/>
        </w:rPr>
      </w:pPr>
      <w:r w:rsidRPr="00A05D44">
        <w:rPr>
          <w:rFonts w:cs="Nunito"/>
          <w:sz w:val="24"/>
          <w:szCs w:val="24"/>
        </w:rPr>
        <w:t xml:space="preserve">Zwiększenie współpracy i wpływu mieszkanek i mieszkańców na procesy decyzyjne </w:t>
      </w:r>
      <w:r>
        <w:rPr>
          <w:rFonts w:cs="Nunito"/>
          <w:sz w:val="24"/>
          <w:szCs w:val="24"/>
        </w:rPr>
        <w:br/>
      </w:r>
      <w:r w:rsidRPr="00A05D44">
        <w:rPr>
          <w:rFonts w:cs="Nunito"/>
          <w:sz w:val="24"/>
          <w:szCs w:val="24"/>
        </w:rPr>
        <w:t>w mieście, również poprzez zastosowanie innowacyjnych metod współpracy.</w:t>
      </w:r>
    </w:p>
    <w:p w:rsidR="001E7353" w:rsidRPr="00A05D44" w:rsidRDefault="001E7353">
      <w:pPr>
        <w:spacing w:after="0" w:line="240" w:lineRule="auto"/>
        <w:jc w:val="both"/>
        <w:rPr>
          <w:rFonts w:cs="Nunito"/>
          <w:sz w:val="24"/>
          <w:szCs w:val="24"/>
        </w:rPr>
      </w:pPr>
      <w:r w:rsidRPr="00A05D44">
        <w:rPr>
          <w:rFonts w:cs="Nunito"/>
          <w:sz w:val="24"/>
          <w:szCs w:val="24"/>
        </w:rPr>
        <w:t xml:space="preserve">Włączenie mieszkańców i podmiotów prywatnych w szczególności </w:t>
      </w:r>
      <w:r w:rsidRPr="00A05D44">
        <w:rPr>
          <w:rFonts w:cs="Nunito"/>
          <w:color w:val="0000FF"/>
          <w:sz w:val="24"/>
          <w:szCs w:val="24"/>
        </w:rPr>
        <w:t xml:space="preserve">sektora społecznego </w:t>
      </w:r>
      <w:r>
        <w:rPr>
          <w:rFonts w:cs="Nunito"/>
          <w:color w:val="0000FF"/>
          <w:sz w:val="24"/>
          <w:szCs w:val="24"/>
        </w:rPr>
        <w:br/>
      </w:r>
      <w:r w:rsidRPr="00A05D44">
        <w:rPr>
          <w:rFonts w:cs="Nunito"/>
          <w:sz w:val="24"/>
          <w:szCs w:val="24"/>
        </w:rPr>
        <w:t xml:space="preserve">w proces neutralizacji klimatycznej </w:t>
      </w:r>
      <w:r>
        <w:rPr>
          <w:rFonts w:cs="Nunito"/>
          <w:sz w:val="24"/>
          <w:szCs w:val="24"/>
        </w:rPr>
        <w:t>Miasta.</w:t>
      </w:r>
    </w:p>
    <w:p w:rsidR="001E7353" w:rsidRPr="00A05D44" w:rsidRDefault="001E7353">
      <w:pPr>
        <w:spacing w:after="0" w:line="240" w:lineRule="auto"/>
        <w:jc w:val="both"/>
        <w:rPr>
          <w:rFonts w:cs="Nunito"/>
          <w:sz w:val="24"/>
          <w:szCs w:val="24"/>
        </w:rPr>
      </w:pPr>
    </w:p>
    <w:p w:rsidR="001E7353" w:rsidRPr="00A05D44" w:rsidRDefault="001E7353">
      <w:pPr>
        <w:spacing w:after="0" w:line="240" w:lineRule="auto"/>
        <w:jc w:val="both"/>
        <w:rPr>
          <w:rFonts w:cs="Nunito"/>
          <w:b/>
          <w:sz w:val="24"/>
          <w:szCs w:val="24"/>
        </w:rPr>
      </w:pPr>
      <w:r w:rsidRPr="00A05D44">
        <w:rPr>
          <w:rFonts w:cs="Nunito"/>
          <w:b/>
          <w:sz w:val="24"/>
          <w:szCs w:val="24"/>
        </w:rPr>
        <w:t>Zarządzanie doświadczeniem miasta</w:t>
      </w:r>
    </w:p>
    <w:p w:rsidR="001E7353" w:rsidRPr="00A05D44" w:rsidRDefault="001E7353">
      <w:pPr>
        <w:spacing w:after="0" w:line="240" w:lineRule="auto"/>
        <w:jc w:val="both"/>
        <w:rPr>
          <w:rFonts w:cs="Nunito"/>
          <w:sz w:val="24"/>
          <w:szCs w:val="24"/>
        </w:rPr>
      </w:pPr>
      <w:r w:rsidRPr="00A05D44">
        <w:rPr>
          <w:rFonts w:cs="Nunito"/>
          <w:sz w:val="24"/>
          <w:szCs w:val="24"/>
        </w:rPr>
        <w:t>Wnosimy o uzupełnienie zapisów o:</w:t>
      </w:r>
    </w:p>
    <w:p w:rsidR="001E7353" w:rsidRPr="00A05D44" w:rsidRDefault="001E7353">
      <w:pPr>
        <w:spacing w:after="0" w:line="240" w:lineRule="auto"/>
        <w:jc w:val="both"/>
        <w:rPr>
          <w:rFonts w:cs="Nunito"/>
          <w:sz w:val="24"/>
          <w:szCs w:val="24"/>
        </w:rPr>
      </w:pPr>
      <w:r w:rsidRPr="00A05D44">
        <w:rPr>
          <w:rFonts w:cs="Nunito"/>
          <w:sz w:val="24"/>
          <w:szCs w:val="24"/>
        </w:rPr>
        <w:t xml:space="preserve">Wypracowanie systemu zarządzania doświadczaniem miasta przez mieszkańca </w:t>
      </w:r>
      <w:r>
        <w:rPr>
          <w:rFonts w:cs="Nunito"/>
          <w:color w:val="FF0000"/>
          <w:sz w:val="24"/>
          <w:szCs w:val="24"/>
        </w:rPr>
        <w:t>i organizacje pozarządowe.</w:t>
      </w:r>
    </w:p>
    <w:p w:rsidR="001E7353" w:rsidRPr="00A05D44" w:rsidRDefault="001E7353">
      <w:pPr>
        <w:spacing w:after="0" w:line="240" w:lineRule="auto"/>
        <w:jc w:val="both"/>
        <w:rPr>
          <w:rFonts w:cs="Nunito"/>
          <w:sz w:val="24"/>
          <w:szCs w:val="24"/>
        </w:rPr>
      </w:pPr>
      <w:r w:rsidRPr="00A05D44">
        <w:rPr>
          <w:rFonts w:cs="Nunito"/>
          <w:sz w:val="24"/>
          <w:szCs w:val="24"/>
        </w:rPr>
        <w:t xml:space="preserve">W naszej ocenie organizacje pozarządowe jako realizatorzy usług społecznych mogą </w:t>
      </w:r>
      <w:r>
        <w:rPr>
          <w:rFonts w:cs="Nunito"/>
          <w:sz w:val="24"/>
          <w:szCs w:val="24"/>
        </w:rPr>
        <w:br/>
      </w:r>
      <w:r w:rsidRPr="00A05D44">
        <w:rPr>
          <w:rFonts w:cs="Nunito"/>
          <w:sz w:val="24"/>
          <w:szCs w:val="24"/>
        </w:rPr>
        <w:t xml:space="preserve">w system zarządzania miasta wnieść nieocenione uwagi dotyczące zarządzaniem. Jest to również możliwość wykorzystania istniejących już ciał dialogu do włączenia w proces zarządzania.  </w:t>
      </w:r>
    </w:p>
    <w:p w:rsidR="001E7353" w:rsidRPr="00A05D44" w:rsidRDefault="001E7353">
      <w:pPr>
        <w:spacing w:after="0" w:line="240" w:lineRule="auto"/>
        <w:jc w:val="both"/>
        <w:rPr>
          <w:rFonts w:cs="Nunito"/>
          <w:b/>
          <w:sz w:val="24"/>
          <w:szCs w:val="24"/>
        </w:rPr>
      </w:pPr>
    </w:p>
    <w:p w:rsidR="001E7353" w:rsidRPr="00A05D44" w:rsidRDefault="001E7353">
      <w:pPr>
        <w:spacing w:after="0" w:line="240" w:lineRule="auto"/>
        <w:jc w:val="both"/>
        <w:rPr>
          <w:rFonts w:cs="Nunito"/>
          <w:b/>
          <w:sz w:val="24"/>
          <w:szCs w:val="24"/>
        </w:rPr>
      </w:pPr>
      <w:r w:rsidRPr="00A05D44">
        <w:rPr>
          <w:rFonts w:cs="Nunito"/>
          <w:b/>
          <w:sz w:val="24"/>
          <w:szCs w:val="24"/>
        </w:rPr>
        <w:t>Rezultaty str. 29  proponujemy dodać rezultat:</w:t>
      </w:r>
    </w:p>
    <w:p w:rsidR="001E7353" w:rsidRPr="00A05D44" w:rsidRDefault="001E7353">
      <w:pPr>
        <w:spacing w:after="0" w:line="240" w:lineRule="auto"/>
        <w:jc w:val="both"/>
        <w:rPr>
          <w:rFonts w:cs="Nunito"/>
          <w:sz w:val="24"/>
          <w:szCs w:val="24"/>
        </w:rPr>
      </w:pPr>
      <w:r w:rsidRPr="00A05D44">
        <w:rPr>
          <w:rFonts w:cs="Nunito"/>
          <w:sz w:val="24"/>
          <w:szCs w:val="24"/>
        </w:rPr>
        <w:t>17. Łódź to miasto, w którym decyzje wypracowywane są wspólnie przez różnych interesariuszy</w:t>
      </w:r>
    </w:p>
    <w:p w:rsidR="001E7353" w:rsidRPr="00A05D44" w:rsidRDefault="001E7353">
      <w:pPr>
        <w:spacing w:after="0" w:line="240" w:lineRule="auto"/>
        <w:jc w:val="both"/>
        <w:rPr>
          <w:rFonts w:cs="Nunito"/>
          <w:color w:val="FF0000"/>
          <w:sz w:val="24"/>
          <w:szCs w:val="24"/>
        </w:rPr>
      </w:pPr>
      <w:r w:rsidRPr="00A05D44">
        <w:rPr>
          <w:rFonts w:cs="Nunito"/>
          <w:color w:val="FF0000"/>
          <w:sz w:val="24"/>
          <w:szCs w:val="24"/>
        </w:rPr>
        <w:t>18. Łódź to miasto, które realizuje zasadę pomocniczości i partnerstwa włączając  mieszkańców, organizacje pozarządowe</w:t>
      </w:r>
      <w:r>
        <w:rPr>
          <w:rFonts w:cs="Nunito"/>
          <w:color w:val="FF0000"/>
          <w:sz w:val="24"/>
          <w:szCs w:val="24"/>
        </w:rPr>
        <w:t xml:space="preserve"> w realizację zadań publicznych</w:t>
      </w:r>
    </w:p>
    <w:p w:rsidR="001E7353" w:rsidRPr="00A05D44" w:rsidRDefault="001E7353">
      <w:pPr>
        <w:spacing w:after="0" w:line="240" w:lineRule="auto"/>
        <w:jc w:val="both"/>
        <w:rPr>
          <w:rFonts w:cs="Nunito"/>
          <w:sz w:val="24"/>
          <w:szCs w:val="24"/>
        </w:rPr>
      </w:pPr>
      <w:r w:rsidRPr="00A05D44">
        <w:rPr>
          <w:rFonts w:cs="Nunito"/>
          <w:sz w:val="24"/>
          <w:szCs w:val="24"/>
        </w:rPr>
        <w:t>18. Łódź to miasto wyróżniające się czystą przestrzenią o wysokich walorach środowiskowych</w:t>
      </w:r>
    </w:p>
    <w:p w:rsidR="001E7353" w:rsidRPr="00A05D44" w:rsidRDefault="001E7353">
      <w:pPr>
        <w:spacing w:after="0" w:line="240" w:lineRule="auto"/>
        <w:jc w:val="both"/>
        <w:rPr>
          <w:rFonts w:cs="Nunito"/>
          <w:sz w:val="24"/>
          <w:szCs w:val="24"/>
        </w:rPr>
      </w:pPr>
      <w:r w:rsidRPr="00A05D44">
        <w:rPr>
          <w:rFonts w:cs="Nunito"/>
          <w:sz w:val="24"/>
          <w:szCs w:val="24"/>
        </w:rPr>
        <w:t>19. Łódź to miasto niebanalnej architektury współczesnej</w:t>
      </w:r>
    </w:p>
    <w:p w:rsidR="001E7353" w:rsidRPr="00A05D44" w:rsidRDefault="001E7353">
      <w:pPr>
        <w:spacing w:after="0" w:line="240" w:lineRule="auto"/>
        <w:jc w:val="both"/>
        <w:rPr>
          <w:rFonts w:cs="Nunito"/>
          <w:sz w:val="24"/>
          <w:szCs w:val="24"/>
        </w:rPr>
      </w:pPr>
      <w:r w:rsidRPr="00A05D44">
        <w:rPr>
          <w:rFonts w:cs="Nunito"/>
          <w:sz w:val="24"/>
          <w:szCs w:val="24"/>
        </w:rPr>
        <w:t>20. Łódź to miasto, które może być podziwiane z różnych perspektyw i każdemu użytkownikowi ma coś do zaoferowania</w:t>
      </w:r>
    </w:p>
    <w:p w:rsidR="001E7353" w:rsidRPr="00A05D44" w:rsidRDefault="001E7353">
      <w:pPr>
        <w:spacing w:after="0" w:line="240" w:lineRule="auto"/>
        <w:jc w:val="both"/>
        <w:rPr>
          <w:rFonts w:cs="Nunito"/>
          <w:sz w:val="24"/>
          <w:szCs w:val="24"/>
        </w:rPr>
      </w:pPr>
      <w:r w:rsidRPr="00A05D44">
        <w:rPr>
          <w:rFonts w:cs="Nunito"/>
          <w:sz w:val="24"/>
          <w:szCs w:val="24"/>
        </w:rPr>
        <w:t>21. Łódź to miasto, w którym wielkomiejski charakter i zielone przestrzenie tworzą unikatowe połączenie.</w:t>
      </w:r>
    </w:p>
    <w:p w:rsidR="001E7353" w:rsidRPr="00A05D44" w:rsidRDefault="001E7353">
      <w:pPr>
        <w:spacing w:after="0" w:line="240" w:lineRule="auto"/>
        <w:jc w:val="both"/>
        <w:rPr>
          <w:rFonts w:cs="Nunito"/>
          <w:sz w:val="24"/>
          <w:szCs w:val="24"/>
        </w:rPr>
      </w:pPr>
    </w:p>
    <w:p w:rsidR="001E7353" w:rsidRPr="00A05D44" w:rsidRDefault="001E7353">
      <w:pPr>
        <w:spacing w:after="0" w:line="240" w:lineRule="auto"/>
        <w:jc w:val="both"/>
        <w:rPr>
          <w:rFonts w:cs="Nunito"/>
          <w:sz w:val="24"/>
          <w:szCs w:val="24"/>
        </w:rPr>
      </w:pPr>
      <w:r w:rsidRPr="00A05D44">
        <w:rPr>
          <w:rFonts w:cs="Nunito"/>
          <w:sz w:val="24"/>
          <w:szCs w:val="24"/>
        </w:rPr>
        <w:t>Proponowany zapis jest spójny ze wskaźnikiem 32 i 35 tj.</w:t>
      </w:r>
    </w:p>
    <w:p w:rsidR="001E7353" w:rsidRPr="00A05D44" w:rsidRDefault="001E7353">
      <w:pPr>
        <w:spacing w:after="0" w:line="240" w:lineRule="auto"/>
        <w:jc w:val="both"/>
        <w:rPr>
          <w:rFonts w:cs="Nunito"/>
          <w:color w:val="FF0000"/>
          <w:sz w:val="24"/>
          <w:szCs w:val="24"/>
        </w:rPr>
      </w:pPr>
      <w:r w:rsidRPr="00A05D44">
        <w:rPr>
          <w:rFonts w:cs="Nunito"/>
          <w:sz w:val="24"/>
          <w:szCs w:val="24"/>
        </w:rPr>
        <w:t xml:space="preserve">32. Liczba innowacyjnych narzędzi, w tym nowych form dla już istniejących procesów, włączających mieszkańców we współdecydowanie o mieście </w:t>
      </w:r>
      <w:r w:rsidRPr="00A05D44">
        <w:rPr>
          <w:rFonts w:cs="Nunito"/>
          <w:color w:val="FF0000"/>
          <w:sz w:val="24"/>
          <w:szCs w:val="24"/>
        </w:rPr>
        <w:t xml:space="preserve">i współrealizację działań na rzecz miasta. </w:t>
      </w:r>
    </w:p>
    <w:p w:rsidR="001E7353" w:rsidRPr="00A05D44" w:rsidRDefault="001E7353">
      <w:pPr>
        <w:spacing w:after="0" w:line="240" w:lineRule="auto"/>
        <w:jc w:val="both"/>
        <w:rPr>
          <w:rFonts w:cs="Nunito"/>
          <w:sz w:val="24"/>
          <w:szCs w:val="24"/>
        </w:rPr>
      </w:pPr>
      <w:r w:rsidRPr="00A05D44">
        <w:rPr>
          <w:rFonts w:cs="Nunito"/>
          <w:sz w:val="24"/>
          <w:szCs w:val="24"/>
        </w:rPr>
        <w:t>35. Liczba zadań zlecanych do realizacji przez organizacje pozarządowe</w:t>
      </w:r>
      <w:r>
        <w:rPr>
          <w:rFonts w:cs="Nunito"/>
          <w:sz w:val="24"/>
          <w:szCs w:val="24"/>
        </w:rPr>
        <w:t>.</w:t>
      </w:r>
    </w:p>
    <w:p w:rsidR="001E7353" w:rsidRPr="00A05D44" w:rsidRDefault="001E7353">
      <w:pPr>
        <w:spacing w:after="0" w:line="240" w:lineRule="auto"/>
        <w:jc w:val="both"/>
        <w:rPr>
          <w:rFonts w:cs="Nunito"/>
          <w:sz w:val="24"/>
          <w:szCs w:val="24"/>
        </w:rPr>
      </w:pPr>
    </w:p>
    <w:p w:rsidR="001E7353" w:rsidRPr="00A05D44" w:rsidRDefault="001E7353">
      <w:pPr>
        <w:spacing w:after="0" w:line="240" w:lineRule="auto"/>
        <w:jc w:val="both"/>
        <w:rPr>
          <w:rFonts w:cs="Nunito"/>
          <w:sz w:val="24"/>
          <w:szCs w:val="24"/>
        </w:rPr>
      </w:pPr>
    </w:p>
    <w:p w:rsidR="001E7353" w:rsidRPr="00A05D44" w:rsidRDefault="001E7353">
      <w:pPr>
        <w:spacing w:after="0" w:line="240" w:lineRule="auto"/>
        <w:jc w:val="both"/>
        <w:rPr>
          <w:rFonts w:cs="Nunito"/>
          <w:sz w:val="24"/>
          <w:szCs w:val="24"/>
        </w:rPr>
      </w:pPr>
      <w:r w:rsidRPr="00A05D44">
        <w:rPr>
          <w:rFonts w:cs="Nunito"/>
          <w:b/>
          <w:sz w:val="24"/>
          <w:szCs w:val="24"/>
        </w:rPr>
        <w:t>Lista planowanych przedsięwzięć o charakterze strategicznym str. 42 :</w:t>
      </w:r>
    </w:p>
    <w:p w:rsidR="001E7353" w:rsidRPr="00A05D44" w:rsidRDefault="001E7353">
      <w:pPr>
        <w:spacing w:after="0" w:line="240" w:lineRule="auto"/>
        <w:jc w:val="both"/>
        <w:rPr>
          <w:rFonts w:cs="Nunito"/>
          <w:sz w:val="24"/>
          <w:szCs w:val="24"/>
        </w:rPr>
      </w:pPr>
      <w:bookmarkStart w:id="0" w:name="_heading=h.gjdgxs" w:colFirst="0" w:colLast="0"/>
      <w:bookmarkEnd w:id="0"/>
      <w:r w:rsidRPr="00A05D44">
        <w:rPr>
          <w:rFonts w:cs="Nunito"/>
          <w:sz w:val="24"/>
          <w:szCs w:val="24"/>
        </w:rPr>
        <w:t xml:space="preserve">Dodanie przedsięwzięcia “Budowa Miasta Aktywności Obywatelskiej” jako faktycznego elementu wzmacniania kapitału społecznego w Łodzi - patrząc na istotę kierunków strategicznych dotyczących udziału mieszkańców i roli ich w zarządzaniu miastem wskazane przedsięwzięcie wydaje się konieczne.  W przypadku przyjęcia takiego przedsięwzięcia ŁRDPP może włączyć się w opracowanie szczegółowych zapisów przed kolejnym etapem prac nad projektem dokumentu. </w:t>
      </w:r>
    </w:p>
    <w:p w:rsidR="001E7353" w:rsidRPr="00A05D44" w:rsidRDefault="001E7353">
      <w:pPr>
        <w:spacing w:after="0" w:line="240" w:lineRule="auto"/>
        <w:jc w:val="both"/>
        <w:rPr>
          <w:rFonts w:cs="Nunito"/>
          <w:sz w:val="24"/>
          <w:szCs w:val="24"/>
        </w:rPr>
      </w:pPr>
      <w:bookmarkStart w:id="1" w:name="_heading=h.da8tggp9qbd" w:colFirst="0" w:colLast="0"/>
      <w:bookmarkEnd w:id="1"/>
    </w:p>
    <w:p w:rsidR="001E7353" w:rsidRPr="00A05D44" w:rsidRDefault="001E7353">
      <w:pPr>
        <w:spacing w:after="0" w:line="240" w:lineRule="auto"/>
        <w:jc w:val="both"/>
        <w:rPr>
          <w:rFonts w:cs="Nunito"/>
          <w:b/>
          <w:sz w:val="24"/>
          <w:szCs w:val="24"/>
        </w:rPr>
      </w:pPr>
      <w:bookmarkStart w:id="2" w:name="_heading=h.4if43c7frxb" w:colFirst="0" w:colLast="0"/>
      <w:bookmarkEnd w:id="2"/>
    </w:p>
    <w:p w:rsidR="001E7353" w:rsidRPr="00A05D44" w:rsidRDefault="001E7353">
      <w:pPr>
        <w:spacing w:after="0" w:line="240" w:lineRule="auto"/>
        <w:jc w:val="both"/>
        <w:rPr>
          <w:rFonts w:cs="Nunito"/>
          <w:b/>
          <w:sz w:val="24"/>
          <w:szCs w:val="24"/>
        </w:rPr>
      </w:pPr>
      <w:bookmarkStart w:id="3" w:name="_heading=h.ypoyklt9yuai" w:colFirst="0" w:colLast="0"/>
      <w:bookmarkEnd w:id="3"/>
      <w:r w:rsidRPr="00A05D44">
        <w:rPr>
          <w:rFonts w:cs="Nunito"/>
          <w:b/>
          <w:sz w:val="24"/>
          <w:szCs w:val="24"/>
        </w:rPr>
        <w:t>Uwagi dodatkowe:</w:t>
      </w:r>
    </w:p>
    <w:p w:rsidR="001E7353" w:rsidRPr="00A05D44" w:rsidRDefault="001E7353">
      <w:pPr>
        <w:spacing w:after="0" w:line="240" w:lineRule="auto"/>
        <w:jc w:val="both"/>
        <w:rPr>
          <w:rFonts w:cs="Nunito"/>
          <w:sz w:val="24"/>
          <w:szCs w:val="24"/>
        </w:rPr>
      </w:pPr>
      <w:bookmarkStart w:id="4" w:name="_heading=h.1pd8p3ub6uar" w:colFirst="0" w:colLast="0"/>
      <w:bookmarkEnd w:id="4"/>
      <w:r w:rsidRPr="00A05D44">
        <w:rPr>
          <w:rFonts w:cs="Nunito"/>
          <w:sz w:val="24"/>
          <w:szCs w:val="24"/>
        </w:rPr>
        <w:t>Wnosimy o dodanie do listy planowanych dokumentów strategicznych/polityk opracowanie w Łodzi Programu Aktywności Obywatelskiej operacjonalizującego cel Miasto Aktywności Obywatelskiej.</w:t>
      </w:r>
    </w:p>
    <w:p w:rsidR="001E7353" w:rsidRPr="00A05D44" w:rsidRDefault="001E7353">
      <w:pPr>
        <w:spacing w:after="0" w:line="240" w:lineRule="auto"/>
        <w:jc w:val="both"/>
        <w:rPr>
          <w:rFonts w:cs="Nunito"/>
          <w:sz w:val="24"/>
          <w:szCs w:val="24"/>
        </w:rPr>
      </w:pPr>
      <w:bookmarkStart w:id="5" w:name="_heading=h.c71s4gyrwdkz" w:colFirst="0" w:colLast="0"/>
      <w:bookmarkEnd w:id="5"/>
    </w:p>
    <w:p w:rsidR="001E7353" w:rsidRPr="00A05D44" w:rsidRDefault="001E7353">
      <w:pPr>
        <w:spacing w:after="0" w:line="240" w:lineRule="auto"/>
        <w:jc w:val="both"/>
        <w:rPr>
          <w:rFonts w:cs="Nunito"/>
          <w:b/>
          <w:sz w:val="24"/>
          <w:szCs w:val="24"/>
        </w:rPr>
      </w:pPr>
      <w:bookmarkStart w:id="6" w:name="_heading=h.5fdbgvqvcjka" w:colFirst="0" w:colLast="0"/>
      <w:bookmarkEnd w:id="6"/>
    </w:p>
    <w:p w:rsidR="001E7353" w:rsidRPr="00A05D44" w:rsidRDefault="001E7353">
      <w:pPr>
        <w:spacing w:after="0" w:line="240" w:lineRule="auto"/>
        <w:jc w:val="both"/>
        <w:rPr>
          <w:rFonts w:cs="Nunito"/>
          <w:b/>
          <w:sz w:val="24"/>
          <w:szCs w:val="24"/>
        </w:rPr>
      </w:pPr>
      <w:bookmarkStart w:id="7" w:name="_heading=h.nzl27vv87dze" w:colFirst="0" w:colLast="0"/>
      <w:bookmarkEnd w:id="7"/>
      <w:r w:rsidRPr="00A05D44">
        <w:rPr>
          <w:rFonts w:cs="Nunito"/>
          <w:b/>
          <w:sz w:val="24"/>
          <w:szCs w:val="24"/>
        </w:rPr>
        <w:t>Nowe obsza</w:t>
      </w:r>
      <w:r>
        <w:rPr>
          <w:rFonts w:cs="Nunito"/>
          <w:b/>
          <w:sz w:val="24"/>
          <w:szCs w:val="24"/>
        </w:rPr>
        <w:t>ry nieuwzględnione w dokumencie:</w:t>
      </w:r>
    </w:p>
    <w:p w:rsidR="001E7353" w:rsidRPr="00A05D44" w:rsidRDefault="001E7353">
      <w:pPr>
        <w:spacing w:after="0" w:line="240" w:lineRule="auto"/>
        <w:jc w:val="both"/>
        <w:rPr>
          <w:rFonts w:cs="Nunito"/>
          <w:b/>
          <w:sz w:val="24"/>
          <w:szCs w:val="24"/>
        </w:rPr>
      </w:pPr>
      <w:bookmarkStart w:id="8" w:name="_heading=h.v998q7x1aqh3" w:colFirst="0" w:colLast="0"/>
      <w:bookmarkEnd w:id="8"/>
    </w:p>
    <w:p w:rsidR="001E7353" w:rsidRPr="00A05D44" w:rsidRDefault="001E7353">
      <w:pPr>
        <w:spacing w:after="0" w:line="240" w:lineRule="auto"/>
        <w:jc w:val="both"/>
        <w:rPr>
          <w:rFonts w:cs="Nunito"/>
          <w:sz w:val="24"/>
          <w:szCs w:val="24"/>
        </w:rPr>
      </w:pPr>
      <w:bookmarkStart w:id="9" w:name="_heading=h.jc349v5mzuf0" w:colFirst="0" w:colLast="0"/>
      <w:bookmarkEnd w:id="9"/>
    </w:p>
    <w:p w:rsidR="001E7353" w:rsidRPr="00A05D44" w:rsidRDefault="001E7353">
      <w:pPr>
        <w:spacing w:after="0" w:line="240" w:lineRule="auto"/>
        <w:jc w:val="both"/>
        <w:rPr>
          <w:rFonts w:cs="Nunito"/>
          <w:b/>
          <w:sz w:val="24"/>
          <w:szCs w:val="24"/>
        </w:rPr>
      </w:pPr>
      <w:bookmarkStart w:id="10" w:name="_heading=h.kn9dt84eodas" w:colFirst="0" w:colLast="0"/>
      <w:bookmarkEnd w:id="10"/>
    </w:p>
    <w:p w:rsidR="001E7353" w:rsidRPr="00A05D44" w:rsidRDefault="001E7353">
      <w:pPr>
        <w:spacing w:after="0" w:line="240" w:lineRule="auto"/>
        <w:jc w:val="both"/>
        <w:rPr>
          <w:rFonts w:cs="Nunito"/>
          <w:sz w:val="24"/>
          <w:szCs w:val="24"/>
        </w:rPr>
      </w:pPr>
      <w:bookmarkStart w:id="11" w:name="_heading=h.pi6zjkvpl8gq" w:colFirst="0" w:colLast="0"/>
      <w:bookmarkEnd w:id="11"/>
      <w:r>
        <w:rPr>
          <w:rFonts w:cs="Nunito"/>
          <w:sz w:val="24"/>
          <w:szCs w:val="24"/>
        </w:rPr>
        <w:t>W</w:t>
      </w:r>
      <w:r w:rsidRPr="00A05D44">
        <w:rPr>
          <w:rFonts w:cs="Nunito"/>
          <w:sz w:val="24"/>
          <w:szCs w:val="24"/>
        </w:rPr>
        <w:t>nosimy o dodani</w:t>
      </w:r>
      <w:r>
        <w:rPr>
          <w:rFonts w:cs="Nunito"/>
          <w:sz w:val="24"/>
          <w:szCs w:val="24"/>
        </w:rPr>
        <w:t>e</w:t>
      </w:r>
      <w:r w:rsidRPr="00A05D44">
        <w:rPr>
          <w:rFonts w:cs="Nunito"/>
          <w:sz w:val="24"/>
          <w:szCs w:val="24"/>
        </w:rPr>
        <w:t xml:space="preserve"> do Programu działań społecznych </w:t>
      </w:r>
      <w:r>
        <w:rPr>
          <w:rFonts w:cs="Nunito"/>
          <w:sz w:val="24"/>
          <w:szCs w:val="24"/>
        </w:rPr>
        <w:t>punktu</w:t>
      </w:r>
      <w:r w:rsidRPr="00A05D44">
        <w:rPr>
          <w:rFonts w:cs="Nunito"/>
          <w:sz w:val="24"/>
          <w:szCs w:val="24"/>
        </w:rPr>
        <w:t>:</w:t>
      </w:r>
    </w:p>
    <w:p w:rsidR="001E7353" w:rsidRPr="00A05D44" w:rsidRDefault="001E7353">
      <w:pPr>
        <w:numPr>
          <w:ilvl w:val="0"/>
          <w:numId w:val="1"/>
        </w:numPr>
        <w:spacing w:after="0" w:line="240" w:lineRule="auto"/>
        <w:jc w:val="both"/>
        <w:rPr>
          <w:rFonts w:cs="Nunito"/>
          <w:sz w:val="24"/>
          <w:szCs w:val="24"/>
        </w:rPr>
      </w:pPr>
      <w:bookmarkStart w:id="12" w:name="_heading=h.hq4cnbkbosdo" w:colFirst="0" w:colLast="0"/>
      <w:bookmarkEnd w:id="12"/>
      <w:r w:rsidRPr="00A05D44">
        <w:rPr>
          <w:rFonts w:cs="Nunito"/>
          <w:color w:val="0000FF"/>
          <w:sz w:val="24"/>
          <w:szCs w:val="24"/>
        </w:rPr>
        <w:t>Łódź jako miasto wielu kultur, miastem imigrantów/uchodźców z instrumentami pomocowymi i wspierającymi integrację z mieszkańcami miasta Łodzi oraz czerpiącymi z bogactwa kulturowego tych społeczności</w:t>
      </w:r>
    </w:p>
    <w:p w:rsidR="001E7353" w:rsidRPr="00A05D44" w:rsidRDefault="001E7353">
      <w:pPr>
        <w:spacing w:after="0" w:line="240" w:lineRule="auto"/>
        <w:ind w:left="720"/>
        <w:jc w:val="both"/>
        <w:rPr>
          <w:rFonts w:cs="Nunito"/>
          <w:color w:val="0000FF"/>
          <w:sz w:val="24"/>
          <w:szCs w:val="24"/>
        </w:rPr>
      </w:pPr>
      <w:bookmarkStart w:id="13" w:name="_heading=h.3qw3ferhz90y" w:colFirst="0" w:colLast="0"/>
      <w:bookmarkEnd w:id="13"/>
    </w:p>
    <w:p w:rsidR="001E7353" w:rsidRPr="00A05D44" w:rsidRDefault="001E7353">
      <w:pPr>
        <w:spacing w:after="0" w:line="240" w:lineRule="auto"/>
        <w:jc w:val="both"/>
        <w:rPr>
          <w:rFonts w:cs="Nunito"/>
          <w:b/>
          <w:sz w:val="24"/>
          <w:szCs w:val="24"/>
        </w:rPr>
      </w:pPr>
      <w:r w:rsidRPr="00A05D44">
        <w:rPr>
          <w:rFonts w:cs="Nunito"/>
          <w:b/>
          <w:sz w:val="24"/>
          <w:szCs w:val="24"/>
        </w:rPr>
        <w:t xml:space="preserve">Cel strategiczny I </w:t>
      </w:r>
    </w:p>
    <w:p w:rsidR="001E7353" w:rsidRPr="00A05D44" w:rsidRDefault="001E7353">
      <w:pPr>
        <w:spacing w:before="240" w:after="240" w:line="240" w:lineRule="auto"/>
        <w:jc w:val="both"/>
        <w:rPr>
          <w:rFonts w:cs="Nunito"/>
          <w:b/>
          <w:sz w:val="24"/>
          <w:szCs w:val="24"/>
        </w:rPr>
      </w:pPr>
      <w:r w:rsidRPr="00A05D44">
        <w:rPr>
          <w:rFonts w:cs="Nunito"/>
          <w:b/>
          <w:sz w:val="24"/>
          <w:szCs w:val="24"/>
        </w:rPr>
        <w:t>Tab. 2. Obszary tematyczne realizujące cel I – Łódź silna i odporna – str. 17</w:t>
      </w:r>
    </w:p>
    <w:p w:rsidR="001E7353" w:rsidRPr="00A05D44" w:rsidRDefault="001E7353">
      <w:pPr>
        <w:spacing w:before="240" w:after="240" w:line="240" w:lineRule="auto"/>
        <w:jc w:val="both"/>
        <w:rPr>
          <w:rFonts w:cs="Nunito"/>
          <w:sz w:val="24"/>
          <w:szCs w:val="24"/>
        </w:rPr>
      </w:pPr>
      <w:r>
        <w:rPr>
          <w:rFonts w:cs="Arial"/>
          <w:sz w:val="24"/>
          <w:szCs w:val="24"/>
        </w:rPr>
        <w:t>Miasto wychodzą</w:t>
      </w:r>
      <w:r w:rsidRPr="00A05D44">
        <w:rPr>
          <w:rFonts w:cs="Arial"/>
          <w:sz w:val="24"/>
          <w:szCs w:val="24"/>
        </w:rPr>
        <w:t xml:space="preserve">ce naprzeciw zmianom demograficznym - dopisanie do opisu: </w:t>
      </w:r>
    </w:p>
    <w:p w:rsidR="001E7353" w:rsidRPr="00A05D44" w:rsidRDefault="001E7353">
      <w:pPr>
        <w:spacing w:before="240" w:after="240" w:line="240" w:lineRule="auto"/>
        <w:jc w:val="both"/>
        <w:rPr>
          <w:rFonts w:cs="Nunito"/>
          <w:sz w:val="24"/>
          <w:szCs w:val="24"/>
        </w:rPr>
      </w:pPr>
      <w:r w:rsidRPr="00A05D44">
        <w:rPr>
          <w:rFonts w:cs="Nunito"/>
          <w:sz w:val="24"/>
          <w:szCs w:val="24"/>
        </w:rPr>
        <w:t>Pakiet inicjatyw z różnych obszarów stanowiących reakcję na trendy demograficzne. Obejmuje działania służące przeciwdziałaniu depopulacji Łodzi i regionu oraz dostosowaniu usług Miasta do zmieni</w:t>
      </w:r>
      <w:r>
        <w:rPr>
          <w:rFonts w:cs="Nunito"/>
          <w:sz w:val="24"/>
          <w:szCs w:val="24"/>
        </w:rPr>
        <w:t>a</w:t>
      </w:r>
      <w:r w:rsidRPr="00A05D44">
        <w:rPr>
          <w:rFonts w:cs="Nunito"/>
          <w:sz w:val="24"/>
          <w:szCs w:val="24"/>
        </w:rPr>
        <w:t xml:space="preserve">jącej się struktury społecznej, w tym włączające wszystkie grupy społeczne, poprawiające ich stan zdrowia i dobrostan oraz zwiększające atrakcyjność Łodzi dla potencjalnych mieszkańców </w:t>
      </w:r>
      <w:r>
        <w:rPr>
          <w:rFonts w:cs="Nunito"/>
          <w:color w:val="0000FF"/>
          <w:sz w:val="24"/>
          <w:szCs w:val="24"/>
        </w:rPr>
        <w:t>w tym imigrantów i uchodź</w:t>
      </w:r>
      <w:r w:rsidRPr="00A05D44">
        <w:rPr>
          <w:rFonts w:cs="Nunito"/>
          <w:color w:val="0000FF"/>
          <w:sz w:val="24"/>
          <w:szCs w:val="24"/>
        </w:rPr>
        <w:t>ców.</w:t>
      </w:r>
    </w:p>
    <w:p w:rsidR="001E7353" w:rsidRPr="00A05D44" w:rsidRDefault="001E7353">
      <w:pPr>
        <w:spacing w:before="240" w:after="240" w:line="240" w:lineRule="auto"/>
        <w:jc w:val="both"/>
        <w:rPr>
          <w:rFonts w:cs="Nunito"/>
          <w:b/>
          <w:sz w:val="24"/>
          <w:szCs w:val="24"/>
        </w:rPr>
      </w:pPr>
      <w:r w:rsidRPr="00A05D44">
        <w:rPr>
          <w:rFonts w:cs="Arial"/>
          <w:b/>
          <w:sz w:val="24"/>
          <w:szCs w:val="24"/>
        </w:rPr>
        <w:t xml:space="preserve">str. 47 Numer i nazwa strategicznego przedsięwzięcia (wiązki projektów) nr 11 </w:t>
      </w:r>
    </w:p>
    <w:p w:rsidR="001E7353" w:rsidRPr="00A05D44" w:rsidRDefault="001E7353">
      <w:pPr>
        <w:spacing w:before="240" w:after="240" w:line="240" w:lineRule="auto"/>
        <w:jc w:val="both"/>
        <w:rPr>
          <w:rFonts w:cs="Nunito"/>
          <w:b/>
          <w:sz w:val="24"/>
          <w:szCs w:val="24"/>
        </w:rPr>
      </w:pPr>
      <w:r w:rsidRPr="00A05D44">
        <w:rPr>
          <w:rFonts w:cs="Nunito"/>
          <w:b/>
          <w:sz w:val="24"/>
          <w:szCs w:val="24"/>
        </w:rPr>
        <w:t>Program działań społecznych</w:t>
      </w:r>
    </w:p>
    <w:p w:rsidR="001E7353" w:rsidRPr="00A05D44" w:rsidRDefault="001E7353">
      <w:pPr>
        <w:spacing w:before="240" w:after="240" w:line="240" w:lineRule="auto"/>
        <w:jc w:val="both"/>
        <w:rPr>
          <w:rFonts w:cs="Nunito"/>
          <w:b/>
          <w:sz w:val="24"/>
          <w:szCs w:val="24"/>
        </w:rPr>
      </w:pPr>
      <w:r w:rsidRPr="00A05D44">
        <w:rPr>
          <w:rFonts w:cs="Nunito"/>
          <w:b/>
          <w:sz w:val="24"/>
          <w:szCs w:val="24"/>
        </w:rPr>
        <w:t xml:space="preserve">Dopisanie w Opisie planowanych działań punktu: </w:t>
      </w:r>
    </w:p>
    <w:p w:rsidR="001E7353" w:rsidRPr="00A05D44" w:rsidRDefault="001E7353" w:rsidP="002538F0">
      <w:pPr>
        <w:numPr>
          <w:ilvl w:val="0"/>
          <w:numId w:val="2"/>
        </w:numPr>
        <w:spacing w:before="240" w:after="240" w:line="240" w:lineRule="auto"/>
        <w:rPr>
          <w:rFonts w:cs="Nunito"/>
          <w:b/>
          <w:sz w:val="24"/>
          <w:szCs w:val="24"/>
        </w:rPr>
      </w:pPr>
      <w:r w:rsidRPr="00A05D44">
        <w:rPr>
          <w:rFonts w:cs="Arial"/>
          <w:b/>
          <w:sz w:val="24"/>
          <w:szCs w:val="24"/>
        </w:rPr>
        <w:t>utworzenie i rozwój Centrum Wsparcia i Integracji Imigrantów</w:t>
      </w:r>
    </w:p>
    <w:p w:rsidR="001E7353" w:rsidRPr="00520318" w:rsidRDefault="001E7353" w:rsidP="00520318">
      <w:pPr>
        <w:spacing w:before="240" w:after="240" w:line="240" w:lineRule="auto"/>
        <w:jc w:val="both"/>
        <w:rPr>
          <w:rFonts w:cs="Nunito"/>
          <w:sz w:val="24"/>
          <w:szCs w:val="24"/>
        </w:rPr>
      </w:pPr>
      <w:r w:rsidRPr="00A05D44">
        <w:rPr>
          <w:rFonts w:cs="Nunito"/>
          <w:sz w:val="24"/>
          <w:szCs w:val="24"/>
        </w:rPr>
        <w:t xml:space="preserve">Dopisanie: </w:t>
      </w:r>
      <w:bookmarkStart w:id="14" w:name="_heading=h.l97cm5bmddgy" w:colFirst="0" w:colLast="0"/>
      <w:bookmarkEnd w:id="14"/>
    </w:p>
    <w:p w:rsidR="001E7353" w:rsidRPr="00A05D44" w:rsidRDefault="001E7353">
      <w:pPr>
        <w:numPr>
          <w:ilvl w:val="0"/>
          <w:numId w:val="1"/>
        </w:numPr>
        <w:spacing w:after="0" w:line="240" w:lineRule="auto"/>
        <w:jc w:val="both"/>
        <w:rPr>
          <w:rFonts w:cs="Nunito"/>
          <w:sz w:val="24"/>
          <w:szCs w:val="24"/>
        </w:rPr>
      </w:pPr>
      <w:bookmarkStart w:id="15" w:name="_heading=h.wcalxd80s1om" w:colFirst="0" w:colLast="0"/>
      <w:bookmarkEnd w:id="15"/>
      <w:r w:rsidRPr="00A05D44">
        <w:rPr>
          <w:rFonts w:cs="Nunito"/>
          <w:sz w:val="24"/>
          <w:szCs w:val="24"/>
        </w:rPr>
        <w:t>kierunków związanych ze starzeniem się mieszkańców Łodzi oraz włączenie do strategii elementów silver economy</w:t>
      </w:r>
    </w:p>
    <w:p w:rsidR="001E7353" w:rsidRDefault="001E7353">
      <w:pPr>
        <w:spacing w:after="0" w:line="240" w:lineRule="auto"/>
        <w:jc w:val="both"/>
        <w:rPr>
          <w:rFonts w:cs="Nunito"/>
          <w:sz w:val="24"/>
          <w:szCs w:val="24"/>
        </w:rPr>
      </w:pPr>
      <w:bookmarkStart w:id="16" w:name="_heading=h.jgp9it7tsjqp" w:colFirst="0" w:colLast="0"/>
      <w:bookmarkEnd w:id="16"/>
    </w:p>
    <w:p w:rsidR="001E7353" w:rsidRPr="00A05D44" w:rsidRDefault="001E7353">
      <w:pPr>
        <w:spacing w:after="0" w:line="240" w:lineRule="auto"/>
        <w:jc w:val="both"/>
        <w:rPr>
          <w:rFonts w:cs="Nunito"/>
          <w:sz w:val="24"/>
          <w:szCs w:val="24"/>
        </w:rPr>
      </w:pPr>
      <w:r w:rsidRPr="00A05D44">
        <w:rPr>
          <w:rFonts w:cs="Nunito"/>
          <w:sz w:val="24"/>
          <w:szCs w:val="24"/>
        </w:rPr>
        <w:t xml:space="preserve">Łódź ma coraz więcej ludności napływowej, imigrantów i uchodźców, którzy spotykają wiele zagrożeń związanych z dyskryminacją, mową nienawiści, barierami językowymi </w:t>
      </w:r>
      <w:r>
        <w:rPr>
          <w:rFonts w:cs="Nunito"/>
          <w:sz w:val="24"/>
          <w:szCs w:val="24"/>
        </w:rPr>
        <w:br/>
      </w:r>
      <w:r w:rsidRPr="00A05D44">
        <w:rPr>
          <w:rFonts w:cs="Nunito"/>
          <w:sz w:val="24"/>
          <w:szCs w:val="24"/>
        </w:rPr>
        <w:t xml:space="preserve">i kulturowymi. </w:t>
      </w:r>
      <w:bookmarkStart w:id="17" w:name="_heading=h.kbm91jmff1mm" w:colFirst="0" w:colLast="0"/>
      <w:bookmarkEnd w:id="17"/>
      <w:r>
        <w:rPr>
          <w:rFonts w:cs="Nunito"/>
          <w:sz w:val="24"/>
          <w:szCs w:val="24"/>
        </w:rPr>
        <w:t xml:space="preserve"> </w:t>
      </w:r>
      <w:r w:rsidRPr="00A05D44">
        <w:rPr>
          <w:rFonts w:cs="Nunito"/>
          <w:sz w:val="24"/>
          <w:szCs w:val="24"/>
        </w:rPr>
        <w:t xml:space="preserve">Ważne jest żeby umożliwić im integrację z mieszkańcami, kształcenie </w:t>
      </w:r>
      <w:r>
        <w:rPr>
          <w:rFonts w:cs="Nunito"/>
          <w:sz w:val="24"/>
          <w:szCs w:val="24"/>
        </w:rPr>
        <w:br/>
      </w:r>
      <w:r w:rsidRPr="00A05D44">
        <w:rPr>
          <w:rFonts w:cs="Nunito"/>
          <w:sz w:val="24"/>
          <w:szCs w:val="24"/>
        </w:rPr>
        <w:t xml:space="preserve">i podjęcie stałej pracy  na terenie miasta, </w:t>
      </w:r>
      <w:r w:rsidRPr="00A05D44">
        <w:rPr>
          <w:rFonts w:cs="Nunito"/>
          <w:color w:val="0000FF"/>
          <w:sz w:val="24"/>
          <w:szCs w:val="24"/>
        </w:rPr>
        <w:t>a także wskazać potencjał w bogactwie kulturowym tak złożonej społeczności.</w:t>
      </w:r>
      <w:bookmarkStart w:id="18" w:name="_heading=h.qc8s3si9gf62" w:colFirst="0" w:colLast="0"/>
      <w:bookmarkStart w:id="19" w:name="_heading=h.bsbuvwf0wgz2" w:colFirst="0" w:colLast="0"/>
      <w:bookmarkEnd w:id="18"/>
      <w:bookmarkEnd w:id="19"/>
      <w:r>
        <w:rPr>
          <w:rFonts w:cs="Nunito"/>
          <w:sz w:val="24"/>
          <w:szCs w:val="24"/>
        </w:rPr>
        <w:t xml:space="preserve"> </w:t>
      </w:r>
      <w:r w:rsidRPr="00A05D44">
        <w:rPr>
          <w:rFonts w:cs="Nunito"/>
          <w:sz w:val="24"/>
          <w:szCs w:val="24"/>
        </w:rPr>
        <w:t>Łódzcy seniorzy, którzy są stale powiększającą się grupą, są ważnym głosem w budowaniu miasta przyjaznego osobom 60+ pod względem dostępności jak i aktywności.</w:t>
      </w:r>
    </w:p>
    <w:sectPr w:rsidR="001E7353" w:rsidRPr="00A05D44" w:rsidSect="003F3F18">
      <w:pgSz w:w="11906" w:h="16838"/>
      <w:pgMar w:top="992" w:right="1417" w:bottom="831" w:left="1417"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Nunito">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A5CE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8305381"/>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3F18"/>
    <w:rsid w:val="0019126E"/>
    <w:rsid w:val="001E7353"/>
    <w:rsid w:val="00232DC0"/>
    <w:rsid w:val="002538F0"/>
    <w:rsid w:val="0029610D"/>
    <w:rsid w:val="00341F99"/>
    <w:rsid w:val="00343077"/>
    <w:rsid w:val="003A3970"/>
    <w:rsid w:val="003F3F18"/>
    <w:rsid w:val="00403AB3"/>
    <w:rsid w:val="00520318"/>
    <w:rsid w:val="00804B0C"/>
    <w:rsid w:val="00913255"/>
    <w:rsid w:val="009B301B"/>
    <w:rsid w:val="009E50D6"/>
    <w:rsid w:val="00A05D44"/>
    <w:rsid w:val="00BF2C40"/>
    <w:rsid w:val="00DB42E7"/>
    <w:rsid w:val="00EF3037"/>
    <w:rsid w:val="00F66FA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F18"/>
    <w:pPr>
      <w:spacing w:after="160" w:line="259" w:lineRule="auto"/>
    </w:pPr>
  </w:style>
  <w:style w:type="paragraph" w:styleId="Heading1">
    <w:name w:val="heading 1"/>
    <w:basedOn w:val="normal0"/>
    <w:next w:val="normal0"/>
    <w:link w:val="Heading1Char"/>
    <w:uiPriority w:val="99"/>
    <w:qFormat/>
    <w:rsid w:val="003F3F18"/>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3F3F18"/>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3F3F18"/>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3F3F18"/>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3F3F18"/>
    <w:pPr>
      <w:keepNext/>
      <w:keepLines/>
      <w:spacing w:before="220" w:after="40"/>
      <w:outlineLvl w:val="4"/>
    </w:pPr>
    <w:rPr>
      <w:b/>
    </w:rPr>
  </w:style>
  <w:style w:type="paragraph" w:styleId="Heading6">
    <w:name w:val="heading 6"/>
    <w:basedOn w:val="normal0"/>
    <w:next w:val="normal0"/>
    <w:link w:val="Heading6Char"/>
    <w:uiPriority w:val="99"/>
    <w:qFormat/>
    <w:rsid w:val="003F3F18"/>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97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A397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A397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A397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A397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A3970"/>
    <w:rPr>
      <w:rFonts w:ascii="Calibri" w:hAnsi="Calibri" w:cs="Times New Roman"/>
      <w:b/>
      <w:bCs/>
    </w:rPr>
  </w:style>
  <w:style w:type="paragraph" w:customStyle="1" w:styleId="normal0">
    <w:name w:val="normal"/>
    <w:uiPriority w:val="99"/>
    <w:rsid w:val="003F3F18"/>
    <w:pPr>
      <w:spacing w:after="160" w:line="259" w:lineRule="auto"/>
    </w:pPr>
  </w:style>
  <w:style w:type="paragraph" w:styleId="Title">
    <w:name w:val="Title"/>
    <w:basedOn w:val="normal0"/>
    <w:next w:val="normal0"/>
    <w:link w:val="TitleChar"/>
    <w:uiPriority w:val="99"/>
    <w:qFormat/>
    <w:rsid w:val="003F3F18"/>
    <w:pPr>
      <w:keepNext/>
      <w:keepLines/>
      <w:spacing w:before="480" w:after="120"/>
    </w:pPr>
    <w:rPr>
      <w:b/>
      <w:sz w:val="72"/>
      <w:szCs w:val="72"/>
    </w:rPr>
  </w:style>
  <w:style w:type="character" w:customStyle="1" w:styleId="TitleChar">
    <w:name w:val="Title Char"/>
    <w:basedOn w:val="DefaultParagraphFont"/>
    <w:link w:val="Title"/>
    <w:uiPriority w:val="99"/>
    <w:locked/>
    <w:rsid w:val="003A3970"/>
    <w:rPr>
      <w:rFonts w:ascii="Cambria" w:hAnsi="Cambria" w:cs="Times New Roman"/>
      <w:b/>
      <w:bCs/>
      <w:kern w:val="28"/>
      <w:sz w:val="32"/>
      <w:szCs w:val="32"/>
    </w:rPr>
  </w:style>
  <w:style w:type="paragraph" w:styleId="Subtitle">
    <w:name w:val="Subtitle"/>
    <w:basedOn w:val="normal0"/>
    <w:next w:val="normal0"/>
    <w:link w:val="SubtitleChar"/>
    <w:uiPriority w:val="99"/>
    <w:qFormat/>
    <w:rsid w:val="003F3F18"/>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3A3970"/>
    <w:rPr>
      <w:rFonts w:ascii="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912</Words>
  <Characters>5472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Stanowisko nr </dc:title>
  <dc:subject/>
  <dc:creator>lwasz</dc:creator>
  <cp:keywords/>
  <dc:description/>
  <cp:lastModifiedBy>lprykowski</cp:lastModifiedBy>
  <cp:revision>4</cp:revision>
  <dcterms:created xsi:type="dcterms:W3CDTF">2021-01-27T10:58:00Z</dcterms:created>
  <dcterms:modified xsi:type="dcterms:W3CDTF">2021-01-27T11:04:00Z</dcterms:modified>
</cp:coreProperties>
</file>